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horzAnchor="margin" w:tblpY="5094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87074" w:rsidRPr="00E87074" w:rsidTr="00FD0732">
        <w:tc>
          <w:tcPr>
            <w:tcW w:w="4889" w:type="dxa"/>
          </w:tcPr>
          <w:p w:rsidR="002C640F" w:rsidRPr="00F66CC3" w:rsidRDefault="002C640F" w:rsidP="00FD0732">
            <w:pPr>
              <w:rPr>
                <w:rFonts w:ascii="Garamond" w:hAnsi="Garamond"/>
                <w:b/>
                <w:color w:val="365F91" w:themeColor="accent1" w:themeShade="BF"/>
                <w:sz w:val="28"/>
                <w:szCs w:val="28"/>
              </w:rPr>
            </w:pPr>
            <w:r w:rsidRPr="00F66CC3">
              <w:rPr>
                <w:rFonts w:ascii="Garamond" w:hAnsi="Garamond"/>
                <w:b/>
                <w:color w:val="365F91" w:themeColor="accent1" w:themeShade="BF"/>
                <w:sz w:val="28"/>
                <w:szCs w:val="28"/>
              </w:rPr>
              <w:t xml:space="preserve">Requisiti </w:t>
            </w:r>
            <w:r w:rsidR="00D32755" w:rsidRPr="00F66CC3">
              <w:rPr>
                <w:rFonts w:ascii="Garamond" w:hAnsi="Garamond"/>
                <w:b/>
                <w:color w:val="365F91" w:themeColor="accent1" w:themeShade="BF"/>
                <w:sz w:val="28"/>
                <w:szCs w:val="28"/>
              </w:rPr>
              <w:t xml:space="preserve"> di ammissibilità</w:t>
            </w:r>
          </w:p>
        </w:tc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</w:tr>
      <w:tr w:rsidR="00E87074" w:rsidRPr="00E87074" w:rsidTr="00FD0732"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Presenti in organico almeno 24 ore settimanali di insegnamento curricolare distribuite su un minimo di due cattedre</w:t>
            </w:r>
          </w:p>
        </w:tc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Si      No </w:t>
            </w:r>
          </w:p>
        </w:tc>
      </w:tr>
      <w:tr w:rsidR="00E87074" w:rsidRPr="00E87074" w:rsidTr="00FD0732"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Collaborazione con un massimo di 4 docenti</w:t>
            </w:r>
          </w:p>
        </w:tc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Si        No </w:t>
            </w: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</w:tr>
      <w:tr w:rsidR="00BD6CA6" w:rsidRPr="00E87074" w:rsidTr="00FD0732"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Progetto inserito nel piano dell’Offerta formativa </w:t>
            </w:r>
          </w:p>
        </w:tc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Breve descrizione</w:t>
            </w: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FD0732" w:rsidRDefault="00FD0732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FD0732" w:rsidRDefault="00FD0732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FD0732" w:rsidRPr="00E87074" w:rsidRDefault="00FD0732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</w:tr>
      <w:tr w:rsidR="00BD6CA6" w:rsidRPr="00E87074" w:rsidTr="00FD0732"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Designazione di un docente tutor dell’assistente linguistico</w:t>
            </w:r>
          </w:p>
        </w:tc>
        <w:tc>
          <w:tcPr>
            <w:tcW w:w="4889" w:type="dxa"/>
          </w:tcPr>
          <w:p w:rsidR="002C640F" w:rsidRPr="00E87074" w:rsidRDefault="002C640F" w:rsidP="00FD0732">
            <w:pP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E87074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Si         No </w:t>
            </w:r>
          </w:p>
        </w:tc>
      </w:tr>
    </w:tbl>
    <w:p w:rsidR="008B0ACF" w:rsidRDefault="00BD6CA6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 xml:space="preserve">Schema di domanda </w:t>
      </w:r>
    </w:p>
    <w:p w:rsidR="00FD0732" w:rsidRDefault="00BA719C" w:rsidP="00BA719C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>Assegnazione Assis</w:t>
      </w:r>
      <w:r w:rsidR="00FD0732">
        <w:rPr>
          <w:rFonts w:ascii="Garamond" w:hAnsi="Garamond"/>
          <w:color w:val="365F91" w:themeColor="accent1" w:themeShade="BF"/>
          <w:sz w:val="36"/>
          <w:szCs w:val="36"/>
        </w:rPr>
        <w:t>tenti Lingua Straniera A.S. 2019/2020</w:t>
      </w:r>
    </w:p>
    <w:p w:rsidR="00FD0732" w:rsidRDefault="00FD0732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</w:p>
    <w:p w:rsidR="00D32755" w:rsidRDefault="00FD0732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 xml:space="preserve">ISTITUZIONE SCOLASTICA: </w:t>
      </w:r>
      <w:r w:rsidR="00D32755">
        <w:rPr>
          <w:rFonts w:ascii="Garamond" w:hAnsi="Garamond"/>
          <w:color w:val="365F91" w:themeColor="accent1" w:themeShade="BF"/>
          <w:sz w:val="36"/>
          <w:szCs w:val="36"/>
        </w:rPr>
        <w:t>_________</w:t>
      </w:r>
      <w:r w:rsidR="00F66CC3">
        <w:rPr>
          <w:rFonts w:ascii="Garamond" w:hAnsi="Garamond"/>
          <w:color w:val="365F91" w:themeColor="accent1" w:themeShade="BF"/>
          <w:sz w:val="36"/>
          <w:szCs w:val="36"/>
        </w:rPr>
        <w:t>_</w:t>
      </w:r>
      <w:r>
        <w:rPr>
          <w:rFonts w:ascii="Garamond" w:hAnsi="Garamond"/>
          <w:color w:val="365F91" w:themeColor="accent1" w:themeShade="BF"/>
          <w:sz w:val="36"/>
          <w:szCs w:val="36"/>
        </w:rPr>
        <w:t>_________________</w:t>
      </w:r>
      <w:r>
        <w:rPr>
          <w:rFonts w:ascii="Garamond" w:hAnsi="Garamond"/>
          <w:color w:val="365F91" w:themeColor="accent1" w:themeShade="BF"/>
          <w:sz w:val="36"/>
          <w:szCs w:val="36"/>
        </w:rPr>
        <w:br/>
        <w:t>_____________________________________________________</w:t>
      </w:r>
    </w:p>
    <w:p w:rsidR="00D32755" w:rsidRDefault="00D32755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>C</w:t>
      </w:r>
      <w:r w:rsidR="00BA719C">
        <w:rPr>
          <w:rFonts w:ascii="Garamond" w:hAnsi="Garamond"/>
          <w:color w:val="365F91" w:themeColor="accent1" w:themeShade="BF"/>
          <w:sz w:val="36"/>
          <w:szCs w:val="36"/>
        </w:rPr>
        <w:t>odice meccanografico Istituzionale</w:t>
      </w:r>
      <w:r>
        <w:rPr>
          <w:rFonts w:ascii="Garamond" w:hAnsi="Garamond"/>
          <w:color w:val="365F91" w:themeColor="accent1" w:themeShade="BF"/>
          <w:sz w:val="36"/>
          <w:szCs w:val="36"/>
        </w:rPr>
        <w:t>: ________________________</w:t>
      </w:r>
    </w:p>
    <w:p w:rsidR="00FD0732" w:rsidRDefault="00FD0732" w:rsidP="00FD0732">
      <w:pPr>
        <w:rPr>
          <w:rFonts w:ascii="Garamond" w:hAnsi="Garamond"/>
          <w:color w:val="365F91" w:themeColor="accent1" w:themeShade="BF"/>
          <w:sz w:val="36"/>
          <w:szCs w:val="36"/>
        </w:rPr>
      </w:pPr>
      <w:r>
        <w:rPr>
          <w:rFonts w:ascii="Garamond" w:hAnsi="Garamond"/>
          <w:color w:val="365F91" w:themeColor="accent1" w:themeShade="BF"/>
          <w:sz w:val="36"/>
          <w:szCs w:val="36"/>
        </w:rPr>
        <w:t xml:space="preserve">Lingua straniera richiesta: ________________________________ </w:t>
      </w:r>
    </w:p>
    <w:p w:rsidR="00FD0732" w:rsidRDefault="00FD0732" w:rsidP="00D32755">
      <w:pPr>
        <w:rPr>
          <w:rFonts w:ascii="Garamond" w:hAnsi="Garamond"/>
          <w:color w:val="365F91" w:themeColor="accent1" w:themeShade="BF"/>
          <w:sz w:val="36"/>
          <w:szCs w:val="36"/>
        </w:rPr>
      </w:pPr>
    </w:p>
    <w:p w:rsidR="00D32755" w:rsidRDefault="00D32755" w:rsidP="002C640F">
      <w:pPr>
        <w:jc w:val="center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BD6CA6" w:rsidRDefault="00D32755" w:rsidP="002C640F">
      <w:pPr>
        <w:jc w:val="center"/>
        <w:rPr>
          <w:rFonts w:ascii="Garamond" w:hAnsi="Garamond"/>
          <w:b/>
          <w:color w:val="365F91" w:themeColor="accent1" w:themeShade="BF"/>
          <w:sz w:val="36"/>
          <w:szCs w:val="36"/>
        </w:rPr>
      </w:pPr>
      <w:bookmarkStart w:id="0" w:name="_GoBack"/>
      <w:bookmarkEnd w:id="0"/>
      <w:r w:rsidRPr="00FD0732">
        <w:rPr>
          <w:rFonts w:ascii="Garamond" w:hAnsi="Garamond"/>
          <w:b/>
          <w:color w:val="365F91" w:themeColor="accent1" w:themeShade="BF"/>
          <w:sz w:val="36"/>
          <w:szCs w:val="36"/>
        </w:rPr>
        <w:lastRenderedPageBreak/>
        <w:t>Criteri di individuazione</w:t>
      </w:r>
    </w:p>
    <w:p w:rsidR="00FD0732" w:rsidRPr="00FD0732" w:rsidRDefault="00FD0732" w:rsidP="002C640F">
      <w:pPr>
        <w:jc w:val="center"/>
        <w:rPr>
          <w:rFonts w:ascii="Garamond" w:hAnsi="Garamond"/>
          <w:b/>
          <w:color w:val="365F91" w:themeColor="accent1" w:themeShade="BF"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32755" w:rsidTr="00D32755"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Criteri</w:t>
            </w: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descrizione</w:t>
            </w:r>
          </w:p>
        </w:tc>
        <w:tc>
          <w:tcPr>
            <w:tcW w:w="3260" w:type="dxa"/>
          </w:tcPr>
          <w:p w:rsidR="00D32755" w:rsidRDefault="006D79C3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P</w:t>
            </w:r>
            <w:r w:rsidR="00D32755"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>unteggio</w:t>
            </w:r>
            <w:r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  <w:t xml:space="preserve"> </w:t>
            </w:r>
            <w:r w:rsidRPr="006D79C3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(riservato all’ufficio)</w:t>
            </w: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 xml:space="preserve"> presenza di collegamenti alla rete di trasporto pubblico;</w:t>
            </w:r>
          </w:p>
          <w:p w:rsidR="00D32755" w:rsidRP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prossimità delle scuole richiedenti a sedi universitarie;</w:t>
            </w:r>
          </w:p>
          <w:p w:rsidR="00D32755" w:rsidRP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possibilità di offrire servizi aggiuntivi all’assistente (</w:t>
            </w:r>
            <w:r w:rsidRPr="00D32755"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  <w:t>alloggio, mensa, ecc...</w:t>
            </w: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)</w:t>
            </w:r>
            <w:r w:rsidRPr="00D32755"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  <w:t>;</w:t>
            </w:r>
          </w:p>
          <w:p w:rsidR="00D32755" w:rsidRP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D32755" w:rsidRDefault="00D32755" w:rsidP="00D32755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valorizzazione della lingua straniera nell’offerta formativa d’Istituto attraverso corsi extracurricolari o altre iniziative o progetti relativi alla lingua per la quale si richiede l’assistente</w:t>
            </w:r>
          </w:p>
          <w:p w:rsidR="00D32755" w:rsidRPr="00D32755" w:rsidRDefault="00D32755" w:rsidP="00BA719C">
            <w:pPr>
              <w:spacing w:line="280" w:lineRule="exact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(</w:t>
            </w:r>
            <w:r w:rsidRPr="00D32755">
              <w:rPr>
                <w:rFonts w:ascii="Garamond" w:hAnsi="Garamond"/>
                <w:i/>
                <w:iCs/>
                <w:color w:val="365F91" w:themeColor="accent1" w:themeShade="BF"/>
                <w:sz w:val="24"/>
                <w:szCs w:val="24"/>
              </w:rPr>
              <w:t>per es.: sperimentazione CLIL, scambi e gemellaggi, partenariati europei…)</w:t>
            </w:r>
            <w:r w:rsidRPr="00D32755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.</w:t>
            </w:r>
          </w:p>
          <w:p w:rsidR="00D32755" w:rsidRPr="00D32755" w:rsidRDefault="00D32755" w:rsidP="00D32755">
            <w:pPr>
              <w:autoSpaceDE w:val="0"/>
              <w:autoSpaceDN w:val="0"/>
              <w:adjustRightInd w:val="0"/>
              <w:ind w:left="720"/>
              <w:jc w:val="both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59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D32755" w:rsidTr="00D32755">
        <w:tc>
          <w:tcPr>
            <w:tcW w:w="3259" w:type="dxa"/>
          </w:tcPr>
          <w:p w:rsidR="00D32755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BA719C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La Scuola ha già beneficiato di assistenti</w:t>
            </w:r>
          </w:p>
        </w:tc>
        <w:tc>
          <w:tcPr>
            <w:tcW w:w="3259" w:type="dxa"/>
          </w:tcPr>
          <w:p w:rsidR="00D32755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 w:rsidRPr="00BA719C"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Si     no</w:t>
            </w:r>
          </w:p>
        </w:tc>
        <w:tc>
          <w:tcPr>
            <w:tcW w:w="3260" w:type="dxa"/>
          </w:tcPr>
          <w:p w:rsidR="00D32755" w:rsidRDefault="00D32755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  <w:tr w:rsidR="00BA719C" w:rsidTr="00D32755">
        <w:tc>
          <w:tcPr>
            <w:tcW w:w="3259" w:type="dxa"/>
          </w:tcPr>
          <w:p w:rsidR="00BA719C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  <w:r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  <w:t>Se sì in quali anni scolastici?</w:t>
            </w:r>
          </w:p>
        </w:tc>
        <w:tc>
          <w:tcPr>
            <w:tcW w:w="3259" w:type="dxa"/>
          </w:tcPr>
          <w:p w:rsidR="00BA719C" w:rsidRP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719C" w:rsidRDefault="00BA719C" w:rsidP="002C640F">
            <w:pPr>
              <w:jc w:val="center"/>
              <w:rPr>
                <w:rFonts w:ascii="Garamond" w:hAnsi="Garamond"/>
                <w:color w:val="365F91" w:themeColor="accent1" w:themeShade="BF"/>
                <w:sz w:val="36"/>
                <w:szCs w:val="36"/>
              </w:rPr>
            </w:pPr>
          </w:p>
        </w:tc>
      </w:tr>
    </w:tbl>
    <w:p w:rsidR="00D32755" w:rsidRDefault="00D32755" w:rsidP="00D32755">
      <w:pPr>
        <w:spacing w:line="280" w:lineRule="exact"/>
        <w:ind w:left="1287" w:hanging="578"/>
        <w:jc w:val="both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FD0732" w:rsidRDefault="00FD0732" w:rsidP="00D32755">
      <w:pPr>
        <w:spacing w:line="280" w:lineRule="exact"/>
        <w:ind w:left="1287" w:hanging="578"/>
        <w:jc w:val="both"/>
        <w:rPr>
          <w:rFonts w:ascii="Garamond" w:hAnsi="Garamond"/>
          <w:color w:val="365F91" w:themeColor="accent1" w:themeShade="BF"/>
          <w:sz w:val="36"/>
          <w:szCs w:val="36"/>
        </w:rPr>
      </w:pPr>
    </w:p>
    <w:p w:rsidR="00BA719C" w:rsidRPr="00BA719C" w:rsidRDefault="00FD0732" w:rsidP="00FD0732">
      <w:pPr>
        <w:spacing w:line="280" w:lineRule="exact"/>
        <w:ind w:left="1287" w:hanging="142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Data ______________</w:t>
      </w:r>
    </w:p>
    <w:p w:rsidR="002C640F" w:rsidRPr="002C640F" w:rsidRDefault="00FD0732" w:rsidP="00BA719C">
      <w:pPr>
        <w:ind w:firstLine="5387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2C640F" w:rsidRPr="002C640F">
        <w:rPr>
          <w:rFonts w:ascii="Garamond" w:hAnsi="Garamond"/>
          <w:sz w:val="24"/>
          <w:szCs w:val="24"/>
        </w:rPr>
        <w:t>Il Dirigente Scolastico</w:t>
      </w:r>
    </w:p>
    <w:p w:rsidR="002C640F" w:rsidRPr="002C640F" w:rsidRDefault="002C640F">
      <w:pPr>
        <w:rPr>
          <w:rFonts w:ascii="Garamond" w:hAnsi="Garamond"/>
          <w:sz w:val="24"/>
          <w:szCs w:val="24"/>
        </w:rPr>
      </w:pPr>
    </w:p>
    <w:sectPr w:rsidR="002C640F" w:rsidRPr="002C640F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8AD" w:rsidRDefault="00C778AD" w:rsidP="002C640F">
      <w:pPr>
        <w:spacing w:after="0" w:line="240" w:lineRule="auto"/>
      </w:pPr>
      <w:r>
        <w:separator/>
      </w:r>
    </w:p>
  </w:endnote>
  <w:endnote w:type="continuationSeparator" w:id="0">
    <w:p w:rsidR="00C778AD" w:rsidRDefault="00C778AD" w:rsidP="002C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704244"/>
      <w:docPartObj>
        <w:docPartGallery w:val="Page Numbers (Bottom of Page)"/>
        <w:docPartUnique/>
      </w:docPartObj>
    </w:sdtPr>
    <w:sdtEndPr/>
    <w:sdtContent>
      <w:p w:rsidR="00FD0732" w:rsidRDefault="00FD073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9C3">
          <w:rPr>
            <w:noProof/>
          </w:rPr>
          <w:t>2</w:t>
        </w:r>
        <w:r>
          <w:fldChar w:fldCharType="end"/>
        </w:r>
      </w:p>
    </w:sdtContent>
  </w:sdt>
  <w:p w:rsidR="00FD0732" w:rsidRDefault="00FD07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8AD" w:rsidRDefault="00C778AD" w:rsidP="002C640F">
      <w:pPr>
        <w:spacing w:after="0" w:line="240" w:lineRule="auto"/>
      </w:pPr>
      <w:r>
        <w:separator/>
      </w:r>
    </w:p>
  </w:footnote>
  <w:footnote w:type="continuationSeparator" w:id="0">
    <w:p w:rsidR="00C778AD" w:rsidRDefault="00C778AD" w:rsidP="002C6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B2942"/>
    <w:multiLevelType w:val="hybridMultilevel"/>
    <w:tmpl w:val="A128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0F"/>
    <w:rsid w:val="0017370F"/>
    <w:rsid w:val="00225280"/>
    <w:rsid w:val="002C640F"/>
    <w:rsid w:val="00381D82"/>
    <w:rsid w:val="00655639"/>
    <w:rsid w:val="006D79C3"/>
    <w:rsid w:val="008B0ACF"/>
    <w:rsid w:val="00BA719C"/>
    <w:rsid w:val="00BD6CA6"/>
    <w:rsid w:val="00C778AD"/>
    <w:rsid w:val="00CE007E"/>
    <w:rsid w:val="00CF1F71"/>
    <w:rsid w:val="00D32755"/>
    <w:rsid w:val="00E87074"/>
    <w:rsid w:val="00E96F0B"/>
    <w:rsid w:val="00EB06A2"/>
    <w:rsid w:val="00F66CC3"/>
    <w:rsid w:val="00FD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C6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40F"/>
  </w:style>
  <w:style w:type="paragraph" w:styleId="Pidipagina">
    <w:name w:val="footer"/>
    <w:basedOn w:val="Normale"/>
    <w:link w:val="Pidipagina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C6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40F"/>
  </w:style>
  <w:style w:type="paragraph" w:styleId="Pidipagina">
    <w:name w:val="footer"/>
    <w:basedOn w:val="Normale"/>
    <w:link w:val="PidipaginaCarattere"/>
    <w:uiPriority w:val="99"/>
    <w:unhideWhenUsed/>
    <w:rsid w:val="002C6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2019-02-22T13:31:00Z</cp:lastPrinted>
  <dcterms:created xsi:type="dcterms:W3CDTF">2019-02-22T13:31:00Z</dcterms:created>
  <dcterms:modified xsi:type="dcterms:W3CDTF">2019-02-26T14:52:00Z</dcterms:modified>
</cp:coreProperties>
</file>